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4C05505" w14:textId="77777777" w:rsidR="00666226" w:rsidRPr="00666226" w:rsidRDefault="00666226" w:rsidP="00666226">
      <w:pPr>
        <w:jc w:val="center"/>
        <w:rPr>
          <w:rFonts w:ascii="Gabarito" w:hAnsi="Gabarito"/>
          <w:b/>
          <w:bCs/>
          <w:sz w:val="28"/>
          <w:szCs w:val="28"/>
        </w:rPr>
      </w:pPr>
      <w:r w:rsidRPr="00666226">
        <w:rPr>
          <w:rFonts w:ascii="Gabarito" w:hAnsi="Gabarito"/>
          <w:b/>
          <w:bCs/>
          <w:sz w:val="28"/>
          <w:szCs w:val="28"/>
        </w:rPr>
        <w:t>ARTE E MUSICA PER IL 65° ANNIVERSARIO DEL LEONARDO DA VINCI:</w:t>
      </w:r>
    </w:p>
    <w:p w14:paraId="28E17D95" w14:textId="77777777" w:rsidR="003D3875" w:rsidRDefault="00EE38CE" w:rsidP="00EE38CE">
      <w:pPr>
        <w:jc w:val="center"/>
        <w:rPr>
          <w:rFonts w:ascii="Gabarito" w:hAnsi="Gabarito"/>
          <w:b/>
          <w:bCs/>
          <w:sz w:val="28"/>
          <w:szCs w:val="28"/>
        </w:rPr>
      </w:pPr>
      <w:r w:rsidRPr="00EE38CE">
        <w:rPr>
          <w:rFonts w:ascii="Gabarito" w:hAnsi="Gabarito"/>
          <w:b/>
          <w:bCs/>
          <w:sz w:val="28"/>
          <w:szCs w:val="28"/>
        </w:rPr>
        <w:t>L’OPERA “AEROPORTO” DI CAMILLA GURGONE</w:t>
      </w:r>
    </w:p>
    <w:p w14:paraId="012AE2DB" w14:textId="0D0F8EAF" w:rsidR="00EE38CE" w:rsidRPr="00EE38CE" w:rsidRDefault="003D3875" w:rsidP="00EE38CE">
      <w:pPr>
        <w:jc w:val="center"/>
        <w:rPr>
          <w:rFonts w:ascii="Gabarito" w:hAnsi="Gabarito"/>
          <w:b/>
          <w:bCs/>
          <w:sz w:val="28"/>
          <w:szCs w:val="28"/>
        </w:rPr>
      </w:pPr>
      <w:r>
        <w:rPr>
          <w:rFonts w:ascii="Gabarito" w:hAnsi="Gabarito"/>
          <w:b/>
          <w:bCs/>
          <w:sz w:val="28"/>
          <w:szCs w:val="28"/>
        </w:rPr>
        <w:t xml:space="preserve"> E </w:t>
      </w:r>
      <w:r w:rsidRPr="003D3875">
        <w:rPr>
          <w:rFonts w:ascii="Gabarito" w:hAnsi="Gabarito"/>
          <w:b/>
          <w:bCs/>
          <w:sz w:val="28"/>
          <w:szCs w:val="28"/>
        </w:rPr>
        <w:t>L’OPERA “LEONARDO, UOMO ILLUMINATO” DI MARCO LODOLA</w:t>
      </w:r>
    </w:p>
    <w:p w14:paraId="66171B03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BF2214C" w14:textId="77777777" w:rsidR="00666226" w:rsidRDefault="00666226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</w:p>
    <w:p w14:paraId="1EFA5581" w14:textId="38BF8F0C" w:rsidR="00087294" w:rsidRPr="00087294" w:rsidRDefault="00087294" w:rsidP="00087294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  <w:r w:rsidRPr="00087294">
        <w:rPr>
          <w:rFonts w:ascii="Gabarito" w:hAnsi="Gabarito"/>
          <w:b/>
          <w:bCs/>
          <w:sz w:val="24"/>
          <w:szCs w:val="24"/>
        </w:rPr>
        <w:t xml:space="preserve">Camilla </w:t>
      </w:r>
      <w:proofErr w:type="spellStart"/>
      <w:r w:rsidRPr="00087294">
        <w:rPr>
          <w:rFonts w:ascii="Gabarito" w:hAnsi="Gabarito"/>
          <w:b/>
          <w:bCs/>
          <w:sz w:val="24"/>
          <w:szCs w:val="24"/>
        </w:rPr>
        <w:t>Gurgone</w:t>
      </w:r>
      <w:proofErr w:type="spellEnd"/>
      <w:r w:rsidRPr="00087294">
        <w:rPr>
          <w:rFonts w:ascii="Gabarito" w:hAnsi="Gabarito"/>
          <w:b/>
          <w:bCs/>
          <w:sz w:val="24"/>
          <w:szCs w:val="24"/>
        </w:rPr>
        <w:t xml:space="preserve"> e l’opera “Aeroporto” per Aeroporti di Roma</w:t>
      </w:r>
    </w:p>
    <w:p w14:paraId="04AEF974" w14:textId="77777777" w:rsidR="00087294" w:rsidRPr="00087294" w:rsidRDefault="00087294" w:rsidP="00087294">
      <w:pPr>
        <w:spacing w:after="120"/>
        <w:jc w:val="both"/>
        <w:rPr>
          <w:rFonts w:ascii="Gabarito" w:hAnsi="Gabarito"/>
          <w:sz w:val="24"/>
          <w:szCs w:val="24"/>
        </w:rPr>
      </w:pPr>
      <w:r w:rsidRPr="00087294">
        <w:rPr>
          <w:rFonts w:ascii="Gabarito" w:hAnsi="Gabarito"/>
          <w:sz w:val="24"/>
          <w:szCs w:val="24"/>
        </w:rPr>
        <w:t>In occasione del </w:t>
      </w:r>
      <w:r w:rsidRPr="00087294">
        <w:rPr>
          <w:rFonts w:ascii="Gabarito" w:hAnsi="Gabarito"/>
          <w:b/>
          <w:bCs/>
          <w:sz w:val="24"/>
          <w:szCs w:val="24"/>
        </w:rPr>
        <w:t>65° anniversario dello scalo “Leonardo da Vinci”</w:t>
      </w:r>
      <w:r w:rsidRPr="00087294">
        <w:rPr>
          <w:rFonts w:ascii="Gabarito" w:hAnsi="Gabarito"/>
          <w:sz w:val="24"/>
          <w:szCs w:val="24"/>
        </w:rPr>
        <w:t>, Aeroporti di Roma presenta l’opera </w:t>
      </w:r>
      <w:r w:rsidRPr="00087294">
        <w:rPr>
          <w:rFonts w:ascii="Gabarito" w:hAnsi="Gabarito"/>
          <w:b/>
          <w:bCs/>
          <w:sz w:val="24"/>
          <w:szCs w:val="24"/>
        </w:rPr>
        <w:t>“Aeroporto”</w:t>
      </w:r>
      <w:r w:rsidRPr="00087294">
        <w:rPr>
          <w:rFonts w:ascii="Gabarito" w:hAnsi="Gabarito"/>
          <w:sz w:val="24"/>
          <w:szCs w:val="24"/>
        </w:rPr>
        <w:t>. Realizzata per l’occasione dalla giovane artista italiana </w:t>
      </w:r>
      <w:r w:rsidRPr="00087294">
        <w:rPr>
          <w:rFonts w:ascii="Gabarito" w:hAnsi="Gabarito"/>
          <w:b/>
          <w:bCs/>
          <w:sz w:val="24"/>
          <w:szCs w:val="24"/>
        </w:rPr>
        <w:t xml:space="preserve">Camilla </w:t>
      </w:r>
      <w:proofErr w:type="spellStart"/>
      <w:r w:rsidRPr="00087294">
        <w:rPr>
          <w:rFonts w:ascii="Gabarito" w:hAnsi="Gabarito"/>
          <w:b/>
          <w:bCs/>
          <w:sz w:val="24"/>
          <w:szCs w:val="24"/>
        </w:rPr>
        <w:t>Gurgone</w:t>
      </w:r>
      <w:proofErr w:type="spellEnd"/>
      <w:r w:rsidRPr="00087294">
        <w:rPr>
          <w:rFonts w:ascii="Gabarito" w:hAnsi="Gabarito"/>
          <w:sz w:val="24"/>
          <w:szCs w:val="24"/>
        </w:rPr>
        <w:t>,</w:t>
      </w:r>
      <w:r w:rsidRPr="00087294">
        <w:rPr>
          <w:rFonts w:ascii="Gabarito" w:hAnsi="Gabarito"/>
          <w:b/>
          <w:bCs/>
          <w:sz w:val="24"/>
          <w:szCs w:val="24"/>
        </w:rPr>
        <w:t> </w:t>
      </w:r>
      <w:r w:rsidRPr="00087294">
        <w:rPr>
          <w:rFonts w:ascii="Gabarito" w:hAnsi="Gabarito"/>
          <w:sz w:val="24"/>
          <w:szCs w:val="24"/>
        </w:rPr>
        <w:t>l’opera vuole rappresentare il </w:t>
      </w:r>
      <w:r w:rsidRPr="00087294">
        <w:rPr>
          <w:rFonts w:ascii="Gabarito" w:hAnsi="Gabarito"/>
          <w:b/>
          <w:bCs/>
          <w:sz w:val="24"/>
          <w:szCs w:val="24"/>
        </w:rPr>
        <w:t>ruolo che l’aeroporto può assumere come luogo di contaminazione culturale e come punto di incontro tra umanità e tecnologia.</w:t>
      </w:r>
    </w:p>
    <w:p w14:paraId="47A48479" w14:textId="77777777" w:rsidR="00087294" w:rsidRPr="00087294" w:rsidRDefault="00087294" w:rsidP="00087294">
      <w:pPr>
        <w:spacing w:after="120"/>
        <w:jc w:val="both"/>
        <w:rPr>
          <w:rFonts w:ascii="Gabarito" w:hAnsi="Gabarito"/>
          <w:sz w:val="24"/>
          <w:szCs w:val="24"/>
        </w:rPr>
      </w:pPr>
      <w:r w:rsidRPr="00087294">
        <w:rPr>
          <w:rFonts w:ascii="Gabarito" w:hAnsi="Gabarito"/>
          <w:sz w:val="24"/>
          <w:szCs w:val="24"/>
        </w:rPr>
        <w:t>Composta da </w:t>
      </w:r>
      <w:r w:rsidRPr="00087294">
        <w:rPr>
          <w:rFonts w:ascii="Gabarito" w:hAnsi="Gabarito"/>
          <w:b/>
          <w:bCs/>
          <w:sz w:val="24"/>
          <w:szCs w:val="24"/>
        </w:rPr>
        <w:t>due banner di alluminio incisi e poggiati su ganci ornamentali</w:t>
      </w:r>
      <w:r w:rsidRPr="00087294">
        <w:rPr>
          <w:rFonts w:ascii="Gabarito" w:hAnsi="Gabarito"/>
          <w:sz w:val="24"/>
          <w:szCs w:val="24"/>
        </w:rPr>
        <w:t>, l’installazione propone lo stesso pensiero espresso in due linguaggi opposti - la poesia e l’algoritmo - a raffigurare il dialogo (e talvolta il conflitto) fra sensibilità umana e logica artificiale. </w:t>
      </w:r>
      <w:r w:rsidRPr="00087294">
        <w:rPr>
          <w:rFonts w:ascii="Gabarito" w:hAnsi="Gabarito"/>
          <w:b/>
          <w:bCs/>
          <w:sz w:val="24"/>
          <w:szCs w:val="24"/>
        </w:rPr>
        <w:t>L’opera riflette l’ambivalenza della contemporaneità</w:t>
      </w:r>
      <w:r w:rsidRPr="00087294">
        <w:rPr>
          <w:rFonts w:ascii="Gabarito" w:hAnsi="Gabarito"/>
          <w:sz w:val="24"/>
          <w:szCs w:val="24"/>
        </w:rPr>
        <w:t>, in cui emozione e tecnologia convivono e si completano, e in cui </w:t>
      </w:r>
      <w:r w:rsidRPr="00087294">
        <w:rPr>
          <w:rFonts w:ascii="Gabarito" w:hAnsi="Gabarito"/>
          <w:b/>
          <w:bCs/>
          <w:sz w:val="24"/>
          <w:szCs w:val="24"/>
        </w:rPr>
        <w:t>l’aeroporto diventa metafora di questo equilibrio</w:t>
      </w:r>
      <w:r w:rsidRPr="00087294">
        <w:rPr>
          <w:rFonts w:ascii="Gabarito" w:hAnsi="Gabarito"/>
          <w:sz w:val="24"/>
          <w:szCs w:val="24"/>
        </w:rPr>
        <w:t xml:space="preserve">: un luogo efficiente e organizzato che è anche spazio di scoperta e incontro. </w:t>
      </w:r>
    </w:p>
    <w:p w14:paraId="0D7AEBAE" w14:textId="77777777" w:rsidR="00087294" w:rsidRPr="00087294" w:rsidRDefault="00087294" w:rsidP="00087294">
      <w:pPr>
        <w:spacing w:after="120"/>
        <w:jc w:val="both"/>
        <w:rPr>
          <w:rFonts w:ascii="Gabarito" w:hAnsi="Gabarito"/>
          <w:sz w:val="24"/>
          <w:szCs w:val="24"/>
        </w:rPr>
      </w:pPr>
      <w:r w:rsidRPr="00087294">
        <w:rPr>
          <w:rFonts w:ascii="Gabarito" w:hAnsi="Gabarito"/>
          <w:sz w:val="24"/>
          <w:szCs w:val="24"/>
        </w:rPr>
        <w:t>Con </w:t>
      </w:r>
      <w:r w:rsidRPr="00087294">
        <w:rPr>
          <w:rFonts w:ascii="Gabarito" w:hAnsi="Gabarito"/>
          <w:b/>
          <w:bCs/>
          <w:sz w:val="24"/>
          <w:szCs w:val="24"/>
        </w:rPr>
        <w:t>“Aeroporto”</w:t>
      </w:r>
      <w:r w:rsidRPr="00087294">
        <w:rPr>
          <w:rFonts w:ascii="Gabarito" w:hAnsi="Gabarito"/>
          <w:sz w:val="24"/>
          <w:szCs w:val="24"/>
        </w:rPr>
        <w:t xml:space="preserve">, Camilla </w:t>
      </w:r>
      <w:proofErr w:type="spellStart"/>
      <w:r w:rsidRPr="00087294">
        <w:rPr>
          <w:rFonts w:ascii="Gabarito" w:hAnsi="Gabarito"/>
          <w:sz w:val="24"/>
          <w:szCs w:val="24"/>
        </w:rPr>
        <w:t>Gurgone</w:t>
      </w:r>
      <w:proofErr w:type="spellEnd"/>
      <w:r w:rsidRPr="00087294">
        <w:rPr>
          <w:rFonts w:ascii="Gabarito" w:hAnsi="Gabarito"/>
          <w:sz w:val="24"/>
          <w:szCs w:val="24"/>
        </w:rPr>
        <w:t xml:space="preserve"> celebra la duplice natura del viaggio moderno, un’esperienza profondamente umana che si rinnova nell’era dell’intelligenza artificiale, ricordandoci che dietro ogni algoritmo e ogni infrastruttura ci sono ancora le emozioni, i sogni e le storie delle persone che li attraversano.</w:t>
      </w:r>
    </w:p>
    <w:p w14:paraId="3FB01DE5" w14:textId="77777777" w:rsidR="00087294" w:rsidRPr="00087294" w:rsidRDefault="00087294" w:rsidP="00087294">
      <w:pPr>
        <w:spacing w:after="120"/>
        <w:jc w:val="both"/>
        <w:rPr>
          <w:rFonts w:ascii="Gabarito" w:hAnsi="Gabarito"/>
          <w:sz w:val="24"/>
          <w:szCs w:val="24"/>
        </w:rPr>
      </w:pPr>
      <w:r w:rsidRPr="00087294">
        <w:rPr>
          <w:rFonts w:ascii="Gabarito" w:hAnsi="Gabarito"/>
          <w:b/>
          <w:bCs/>
          <w:sz w:val="24"/>
          <w:szCs w:val="24"/>
        </w:rPr>
        <w:t xml:space="preserve">Camilla </w:t>
      </w:r>
      <w:proofErr w:type="spellStart"/>
      <w:r w:rsidRPr="00087294">
        <w:rPr>
          <w:rFonts w:ascii="Gabarito" w:hAnsi="Gabarito"/>
          <w:b/>
          <w:bCs/>
          <w:sz w:val="24"/>
          <w:szCs w:val="24"/>
        </w:rPr>
        <w:t>Gurgone</w:t>
      </w:r>
      <w:proofErr w:type="spellEnd"/>
      <w:r w:rsidRPr="00087294">
        <w:rPr>
          <w:rFonts w:ascii="Gabarito" w:hAnsi="Gabarito"/>
          <w:sz w:val="24"/>
          <w:szCs w:val="24"/>
        </w:rPr>
        <w:t>, nata a </w:t>
      </w:r>
      <w:r w:rsidRPr="00087294">
        <w:rPr>
          <w:rFonts w:ascii="Gabarito" w:hAnsi="Gabarito"/>
          <w:b/>
          <w:bCs/>
          <w:sz w:val="24"/>
          <w:szCs w:val="24"/>
        </w:rPr>
        <w:t>Lucca nel 1997</w:t>
      </w:r>
      <w:r w:rsidRPr="00087294">
        <w:rPr>
          <w:rFonts w:ascii="Gabarito" w:hAnsi="Gabarito"/>
          <w:sz w:val="24"/>
          <w:szCs w:val="24"/>
        </w:rPr>
        <w:t>, vive e lavora a </w:t>
      </w:r>
      <w:r w:rsidRPr="00087294">
        <w:rPr>
          <w:rFonts w:ascii="Gabarito" w:hAnsi="Gabarito"/>
          <w:b/>
          <w:bCs/>
          <w:sz w:val="24"/>
          <w:szCs w:val="24"/>
        </w:rPr>
        <w:t>Milano</w:t>
      </w:r>
      <w:r w:rsidRPr="00087294">
        <w:rPr>
          <w:rFonts w:ascii="Gabarito" w:hAnsi="Gabarito"/>
          <w:sz w:val="24"/>
          <w:szCs w:val="24"/>
        </w:rPr>
        <w:t xml:space="preserve">. Laureata in Scultura presso la Rome University of Fine </w:t>
      </w:r>
      <w:proofErr w:type="spellStart"/>
      <w:r w:rsidRPr="00087294">
        <w:rPr>
          <w:rFonts w:ascii="Gabarito" w:hAnsi="Gabarito"/>
          <w:sz w:val="24"/>
          <w:szCs w:val="24"/>
        </w:rPr>
        <w:t>Arts</w:t>
      </w:r>
      <w:proofErr w:type="spellEnd"/>
      <w:r w:rsidRPr="00087294">
        <w:rPr>
          <w:rFonts w:ascii="Gabarito" w:hAnsi="Gabarito"/>
          <w:sz w:val="24"/>
          <w:szCs w:val="24"/>
        </w:rPr>
        <w:t xml:space="preserve">, ha conseguito il Master in Arti Visive e Studi Curatoriali presso la NABA. Dal 2022 fa parte </w:t>
      </w:r>
      <w:proofErr w:type="gramStart"/>
      <w:r w:rsidRPr="00087294">
        <w:rPr>
          <w:rFonts w:ascii="Gabarito" w:hAnsi="Gabarito"/>
          <w:sz w:val="24"/>
          <w:szCs w:val="24"/>
        </w:rPr>
        <w:t>del team curatoriale e organizzativo</w:t>
      </w:r>
      <w:proofErr w:type="gramEnd"/>
      <w:r w:rsidRPr="00087294">
        <w:rPr>
          <w:rFonts w:ascii="Gabarito" w:hAnsi="Gabarito"/>
          <w:sz w:val="24"/>
          <w:szCs w:val="24"/>
        </w:rPr>
        <w:t xml:space="preserve"> di </w:t>
      </w:r>
      <w:r w:rsidRPr="00087294">
        <w:rPr>
          <w:rFonts w:ascii="Gabarito" w:hAnsi="Gabarito"/>
          <w:b/>
          <w:bCs/>
          <w:sz w:val="24"/>
          <w:szCs w:val="24"/>
        </w:rPr>
        <w:t>Spazio SERRA</w:t>
      </w:r>
      <w:r w:rsidRPr="00087294">
        <w:rPr>
          <w:rFonts w:ascii="Gabarito" w:hAnsi="Gabarito"/>
          <w:sz w:val="24"/>
          <w:szCs w:val="24"/>
        </w:rPr>
        <w:t> e del collettivo </w:t>
      </w:r>
      <w:proofErr w:type="spellStart"/>
      <w:r w:rsidRPr="00087294">
        <w:rPr>
          <w:rFonts w:ascii="Gabarito" w:hAnsi="Gabarito"/>
          <w:b/>
          <w:bCs/>
          <w:sz w:val="24"/>
          <w:szCs w:val="24"/>
        </w:rPr>
        <w:t>Omuamua</w:t>
      </w:r>
      <w:proofErr w:type="spellEnd"/>
      <w:r w:rsidRPr="00087294">
        <w:rPr>
          <w:rFonts w:ascii="Gabarito" w:hAnsi="Gabarito"/>
          <w:sz w:val="24"/>
          <w:szCs w:val="24"/>
        </w:rPr>
        <w:t>. Nel 2024 è stata nominata da </w:t>
      </w:r>
      <w:proofErr w:type="spellStart"/>
      <w:r w:rsidRPr="00087294">
        <w:rPr>
          <w:rFonts w:ascii="Gabarito" w:hAnsi="Gabarito"/>
          <w:i/>
          <w:iCs/>
          <w:sz w:val="24"/>
          <w:szCs w:val="24"/>
        </w:rPr>
        <w:t>Artribune</w:t>
      </w:r>
      <w:proofErr w:type="spellEnd"/>
      <w:r w:rsidRPr="00087294">
        <w:rPr>
          <w:rFonts w:ascii="Gabarito" w:hAnsi="Gabarito"/>
          <w:i/>
          <w:iCs/>
          <w:sz w:val="24"/>
          <w:szCs w:val="24"/>
        </w:rPr>
        <w:t xml:space="preserve"> </w:t>
      </w:r>
      <w:r w:rsidRPr="00087294">
        <w:rPr>
          <w:rFonts w:ascii="Gabarito" w:hAnsi="Gabarito"/>
          <w:sz w:val="24"/>
          <w:szCs w:val="24"/>
        </w:rPr>
        <w:t>“</w:t>
      </w:r>
      <w:r w:rsidRPr="00087294">
        <w:rPr>
          <w:rFonts w:ascii="Gabarito" w:hAnsi="Gabarito"/>
          <w:b/>
          <w:bCs/>
          <w:sz w:val="24"/>
          <w:szCs w:val="24"/>
        </w:rPr>
        <w:t>miglior giovane artista italiana</w:t>
      </w:r>
      <w:r w:rsidRPr="00087294">
        <w:rPr>
          <w:rFonts w:ascii="Gabarito" w:hAnsi="Gabarito"/>
          <w:sz w:val="24"/>
          <w:szCs w:val="24"/>
        </w:rPr>
        <w:t>” e nel 2025 è entrata nella classifica “</w:t>
      </w:r>
      <w:r w:rsidRPr="00087294">
        <w:rPr>
          <w:rFonts w:ascii="Gabarito" w:hAnsi="Gabarito"/>
          <w:b/>
          <w:bCs/>
          <w:sz w:val="24"/>
          <w:szCs w:val="24"/>
        </w:rPr>
        <w:t>100 Under 30</w:t>
      </w:r>
      <w:r w:rsidRPr="00087294">
        <w:rPr>
          <w:rFonts w:ascii="Gabarito" w:hAnsi="Gabarito"/>
          <w:sz w:val="24"/>
          <w:szCs w:val="24"/>
        </w:rPr>
        <w:t>”. Il suo lavoro si muove tra installazione e performance, fondendo dimensione fisica, poetica e digitale per innescare l’interazione del pubblico attraverso algoritmi di intelligenza artificiale e filtri Instagram, in una costante riflessione sul rapporto di simbiosi tra umano e tecnologico che caratterizza quest’epoca.</w:t>
      </w:r>
    </w:p>
    <w:p w14:paraId="40834FEE" w14:textId="5CBBCFD8" w:rsidR="003D3875" w:rsidRDefault="003D3875" w:rsidP="003D3875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</w:p>
    <w:p w14:paraId="2C2175BA" w14:textId="77777777" w:rsidR="003D3875" w:rsidRDefault="003D3875">
      <w:pPr>
        <w:spacing w:after="160" w:line="278" w:lineRule="auto"/>
        <w:rPr>
          <w:rFonts w:ascii="Gabarito" w:hAnsi="Gabarito"/>
          <w:b/>
          <w:bCs/>
          <w:sz w:val="24"/>
          <w:szCs w:val="24"/>
        </w:rPr>
      </w:pPr>
      <w:r>
        <w:rPr>
          <w:rFonts w:ascii="Gabarito" w:hAnsi="Gabarito"/>
          <w:b/>
          <w:bCs/>
          <w:sz w:val="24"/>
          <w:szCs w:val="24"/>
        </w:rPr>
        <w:br w:type="page"/>
      </w:r>
    </w:p>
    <w:p w14:paraId="251A9282" w14:textId="07735C99" w:rsidR="003D3875" w:rsidRDefault="003D3875">
      <w:pPr>
        <w:spacing w:after="160" w:line="278" w:lineRule="auto"/>
        <w:rPr>
          <w:rFonts w:ascii="Gabarito" w:hAnsi="Gabarito"/>
          <w:b/>
          <w:bCs/>
          <w:sz w:val="24"/>
          <w:szCs w:val="24"/>
        </w:rPr>
      </w:pPr>
    </w:p>
    <w:p w14:paraId="362A1443" w14:textId="77777777" w:rsidR="003D3875" w:rsidRPr="003D3875" w:rsidRDefault="003D3875" w:rsidP="003D3875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  <w:r w:rsidRPr="003D3875">
        <w:rPr>
          <w:rFonts w:ascii="Gabarito" w:hAnsi="Gabarito"/>
          <w:b/>
          <w:bCs/>
          <w:sz w:val="24"/>
          <w:szCs w:val="24"/>
        </w:rPr>
        <w:t xml:space="preserve">Marco Lodola e l’opera “Leonardo, uomo illuminato” </w:t>
      </w:r>
    </w:p>
    <w:p w14:paraId="0758185F" w14:textId="77777777" w:rsidR="003D3875" w:rsidRPr="003D3875" w:rsidRDefault="003D3875" w:rsidP="003D3875">
      <w:pPr>
        <w:spacing w:after="120"/>
        <w:jc w:val="both"/>
        <w:rPr>
          <w:rFonts w:ascii="Gabarito" w:hAnsi="Gabarito"/>
          <w:sz w:val="24"/>
          <w:szCs w:val="24"/>
        </w:rPr>
      </w:pPr>
      <w:r w:rsidRPr="003D3875">
        <w:rPr>
          <w:rFonts w:ascii="Gabarito" w:hAnsi="Gabarito"/>
          <w:sz w:val="24"/>
          <w:szCs w:val="24"/>
        </w:rPr>
        <w:t xml:space="preserve">L’opera luminosa rappresenta il volto del genio </w:t>
      </w:r>
      <w:r w:rsidRPr="003D3875">
        <w:rPr>
          <w:rFonts w:ascii="Gabarito" w:hAnsi="Gabarito"/>
          <w:b/>
          <w:bCs/>
          <w:sz w:val="24"/>
          <w:szCs w:val="24"/>
        </w:rPr>
        <w:t>Leonardo da Vinci</w:t>
      </w:r>
      <w:r w:rsidRPr="003D3875">
        <w:rPr>
          <w:rFonts w:ascii="Gabarito" w:hAnsi="Gabarito"/>
          <w:sz w:val="24"/>
          <w:szCs w:val="24"/>
        </w:rPr>
        <w:t xml:space="preserve"> e i suoi tratti universalmente conosciuti, la sua barba e, in modo astratto, il suo sguardo potente, che l’artista esprime attraverso fasci luminosi di luci colorate che si intrecciano in armonia a simboleggiare le sue mille competenze, l’immensità della sua opera e l’importanza delle sue scoperte.</w:t>
      </w:r>
    </w:p>
    <w:p w14:paraId="59ABB9AB" w14:textId="77777777" w:rsidR="003D3875" w:rsidRPr="003D3875" w:rsidRDefault="003D3875" w:rsidP="003D3875">
      <w:pPr>
        <w:spacing w:after="120"/>
        <w:jc w:val="both"/>
        <w:rPr>
          <w:rFonts w:ascii="Gabarito" w:hAnsi="Gabarito"/>
          <w:sz w:val="24"/>
          <w:szCs w:val="24"/>
        </w:rPr>
      </w:pPr>
      <w:r w:rsidRPr="003D3875">
        <w:rPr>
          <w:rFonts w:ascii="Gabarito" w:hAnsi="Gabarito"/>
          <w:b/>
          <w:bCs/>
          <w:sz w:val="24"/>
          <w:szCs w:val="24"/>
        </w:rPr>
        <w:t>Marco Lodola</w:t>
      </w:r>
      <w:r w:rsidRPr="003D3875">
        <w:rPr>
          <w:rFonts w:ascii="Gabarito" w:hAnsi="Gabarito"/>
          <w:sz w:val="24"/>
          <w:szCs w:val="24"/>
        </w:rPr>
        <w:t xml:space="preserve">, nato a Dorno (Pavia) nel 1955, è un artista conosciuto per il suo stile colorato e immediatamente riconoscibile, che unisce </w:t>
      </w:r>
      <w:r w:rsidRPr="003D3875">
        <w:rPr>
          <w:rFonts w:ascii="Gabarito" w:hAnsi="Gabarito"/>
          <w:b/>
          <w:bCs/>
          <w:sz w:val="24"/>
          <w:szCs w:val="24"/>
        </w:rPr>
        <w:t>pittura e scultura luminosa</w:t>
      </w:r>
      <w:r w:rsidRPr="003D3875">
        <w:rPr>
          <w:rFonts w:ascii="Gabarito" w:hAnsi="Gabarito"/>
          <w:sz w:val="24"/>
          <w:szCs w:val="24"/>
        </w:rPr>
        <w:t xml:space="preserve">. Dopo aver studiato all’Accademia di Belle Arti di Firenze e Milano, Lodola ha sviluppato </w:t>
      </w:r>
      <w:r w:rsidRPr="003D3875">
        <w:rPr>
          <w:rFonts w:ascii="Gabarito" w:hAnsi="Gabarito"/>
          <w:b/>
          <w:bCs/>
          <w:sz w:val="24"/>
          <w:szCs w:val="24"/>
        </w:rPr>
        <w:t>un’estetica distintiva che fonde arte, design, e cultura pop</w:t>
      </w:r>
      <w:r w:rsidRPr="003D3875">
        <w:rPr>
          <w:rFonts w:ascii="Gabarito" w:hAnsi="Gabarito"/>
          <w:sz w:val="24"/>
          <w:szCs w:val="24"/>
        </w:rPr>
        <w:t xml:space="preserve">. Le sculture di Lodola, spesso realizzate in plexiglass retroilluminato, rappresentano soggetti come ballerine, pin-up e icone della cultura pop, che emergono grazie all’uso di materiali plastici e alla luce interna, dando vita a opere dall’effetto vibrante e dinamico. Anche la sua pittura riflette lo stesso spirito e stile: Lodola impiega </w:t>
      </w:r>
      <w:r w:rsidRPr="003D3875">
        <w:rPr>
          <w:rFonts w:ascii="Gabarito" w:hAnsi="Gabarito"/>
          <w:b/>
          <w:bCs/>
          <w:sz w:val="24"/>
          <w:szCs w:val="24"/>
        </w:rPr>
        <w:t>colori puri e forme semplici</w:t>
      </w:r>
      <w:r w:rsidRPr="003D3875">
        <w:rPr>
          <w:rFonts w:ascii="Gabarito" w:hAnsi="Gabarito"/>
          <w:sz w:val="24"/>
          <w:szCs w:val="24"/>
        </w:rPr>
        <w:t xml:space="preserve">, rappresentando temi come la musica e la danza in composizioni essenziali ma potenti. Le figure, siano esse motociclette, strumenti musicali o personaggi iconici, sono rese con contrasti cromatici decisi, ispirati dalla </w:t>
      </w:r>
      <w:r w:rsidRPr="003D3875">
        <w:rPr>
          <w:rFonts w:ascii="Gabarito" w:hAnsi="Gabarito"/>
          <w:b/>
          <w:bCs/>
          <w:sz w:val="24"/>
          <w:szCs w:val="24"/>
        </w:rPr>
        <w:t>Pop Art e dal Futurismo</w:t>
      </w:r>
      <w:r w:rsidRPr="003D3875">
        <w:rPr>
          <w:rFonts w:ascii="Gabarito" w:hAnsi="Gabarito"/>
          <w:sz w:val="24"/>
          <w:szCs w:val="24"/>
        </w:rPr>
        <w:t>.</w:t>
      </w:r>
    </w:p>
    <w:p w14:paraId="2BFEC810" w14:textId="77777777" w:rsidR="003D3875" w:rsidRPr="003D3875" w:rsidRDefault="003D3875" w:rsidP="003D3875">
      <w:pPr>
        <w:spacing w:after="120"/>
        <w:jc w:val="both"/>
        <w:rPr>
          <w:rFonts w:ascii="Gabarito" w:hAnsi="Gabarito"/>
          <w:sz w:val="24"/>
          <w:szCs w:val="24"/>
        </w:rPr>
      </w:pPr>
      <w:r w:rsidRPr="003D3875">
        <w:rPr>
          <w:rFonts w:ascii="Gabarito" w:hAnsi="Gabarito"/>
          <w:sz w:val="24"/>
          <w:szCs w:val="24"/>
        </w:rPr>
        <w:t xml:space="preserve">Dal 1983 ha </w:t>
      </w:r>
      <w:r w:rsidRPr="003D3875">
        <w:rPr>
          <w:rFonts w:ascii="Gabarito" w:hAnsi="Gabarito"/>
          <w:b/>
          <w:bCs/>
          <w:sz w:val="24"/>
          <w:szCs w:val="24"/>
        </w:rPr>
        <w:t>esposto in tutto il mondo</w:t>
      </w:r>
      <w:r w:rsidRPr="003D3875">
        <w:rPr>
          <w:rFonts w:ascii="Gabarito" w:hAnsi="Gabarito"/>
          <w:sz w:val="24"/>
          <w:szCs w:val="24"/>
        </w:rPr>
        <w:t xml:space="preserve">, in particolare nelle </w:t>
      </w:r>
      <w:r w:rsidRPr="003D3875">
        <w:rPr>
          <w:rFonts w:ascii="Gabarito" w:hAnsi="Gabarito"/>
          <w:b/>
          <w:bCs/>
          <w:sz w:val="24"/>
          <w:szCs w:val="24"/>
        </w:rPr>
        <w:t>grandi città italiane ed europee</w:t>
      </w:r>
      <w:r w:rsidRPr="003D3875">
        <w:rPr>
          <w:rFonts w:ascii="Gabarito" w:hAnsi="Gabarito"/>
          <w:sz w:val="24"/>
          <w:szCs w:val="24"/>
        </w:rPr>
        <w:t xml:space="preserve"> come Roma, Milano, Firenze, Bologna, Lione, Vienna, Madrid, Barcellona, Parigi e Amsterdam. Negli anni ha collaborato con importanti istituzioni e brand. La sua arte è stata anche protagonista di eventi culturali significativi, come il Festival di Sanremo, dove le sue opere hanno arricchito scenografie per spettacoli e concerti. Nel 2022, presso il molo A dell’</w:t>
      </w:r>
      <w:r w:rsidRPr="003D3875">
        <w:rPr>
          <w:rFonts w:ascii="Gabarito" w:hAnsi="Gabarito"/>
          <w:b/>
          <w:bCs/>
          <w:sz w:val="24"/>
          <w:szCs w:val="24"/>
        </w:rPr>
        <w:t>aeroporto di Fiumicino</w:t>
      </w:r>
      <w:r w:rsidRPr="003D3875">
        <w:rPr>
          <w:rFonts w:ascii="Gabarito" w:hAnsi="Gabarito"/>
          <w:sz w:val="24"/>
          <w:szCs w:val="24"/>
        </w:rPr>
        <w:t xml:space="preserve">, alla presenza del </w:t>
      </w:r>
      <w:r w:rsidRPr="003D3875">
        <w:rPr>
          <w:rFonts w:ascii="Gabarito" w:hAnsi="Gabarito"/>
          <w:b/>
          <w:bCs/>
          <w:sz w:val="24"/>
          <w:szCs w:val="24"/>
        </w:rPr>
        <w:t>Capo dello Stato</w:t>
      </w:r>
      <w:r w:rsidRPr="003D3875">
        <w:rPr>
          <w:rFonts w:ascii="Gabarito" w:hAnsi="Gabarito"/>
          <w:sz w:val="24"/>
          <w:szCs w:val="24"/>
        </w:rPr>
        <w:t>, è stata collocata una scultura denominata “</w:t>
      </w:r>
      <w:proofErr w:type="spellStart"/>
      <w:r w:rsidRPr="003D3875">
        <w:rPr>
          <w:rFonts w:ascii="Gabarito" w:hAnsi="Gabarito"/>
          <w:sz w:val="24"/>
          <w:szCs w:val="24"/>
        </w:rPr>
        <w:t>Deti</w:t>
      </w:r>
      <w:proofErr w:type="spellEnd"/>
      <w:r w:rsidRPr="003D3875">
        <w:rPr>
          <w:rFonts w:ascii="Gabarito" w:hAnsi="Gabarito"/>
          <w:sz w:val="24"/>
          <w:szCs w:val="24"/>
        </w:rPr>
        <w:t xml:space="preserve">” (“bambini” in </w:t>
      </w:r>
      <w:proofErr w:type="spellStart"/>
      <w:r w:rsidRPr="003D3875">
        <w:rPr>
          <w:rFonts w:ascii="Gabarito" w:hAnsi="Gabarito"/>
          <w:sz w:val="24"/>
          <w:szCs w:val="24"/>
        </w:rPr>
        <w:t>cirililico</w:t>
      </w:r>
      <w:proofErr w:type="spellEnd"/>
      <w:r w:rsidRPr="003D3875">
        <w:rPr>
          <w:rFonts w:ascii="Gabarito" w:hAnsi="Gabarito"/>
          <w:sz w:val="24"/>
          <w:szCs w:val="24"/>
        </w:rPr>
        <w:t xml:space="preserve">) e dedicata ai bambini vittime della guerra in </w:t>
      </w:r>
      <w:r w:rsidRPr="003D3875">
        <w:rPr>
          <w:rFonts w:ascii="Gabarito" w:hAnsi="Gabarito"/>
          <w:b/>
          <w:bCs/>
          <w:sz w:val="24"/>
          <w:szCs w:val="24"/>
        </w:rPr>
        <w:t>Ucraina</w:t>
      </w:r>
      <w:r w:rsidRPr="003D3875">
        <w:rPr>
          <w:rFonts w:ascii="Gabarito" w:hAnsi="Gabarito"/>
          <w:sz w:val="24"/>
          <w:szCs w:val="24"/>
        </w:rPr>
        <w:t xml:space="preserve">. L’opera, donata dall’autore ad Aeroporti di Roma, rappresenta un omaggio alla famosa colomba di Picasso e i colori ricordano quelli della bandiera della pace. </w:t>
      </w:r>
    </w:p>
    <w:p w14:paraId="684DD9B6" w14:textId="77777777" w:rsidR="003D3875" w:rsidRPr="003D3875" w:rsidRDefault="003D3875" w:rsidP="003D3875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  <w:r w:rsidRPr="003D3875">
        <w:rPr>
          <w:rFonts w:ascii="Gabarito" w:hAnsi="Gabarito"/>
          <w:b/>
          <w:bCs/>
          <w:sz w:val="24"/>
          <w:szCs w:val="24"/>
        </w:rPr>
        <w:br/>
      </w:r>
    </w:p>
    <w:p w14:paraId="0DA61B66" w14:textId="77777777" w:rsidR="003D3875" w:rsidRPr="003D3875" w:rsidRDefault="003D3875" w:rsidP="003D3875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</w:p>
    <w:p w14:paraId="3875CA55" w14:textId="77777777" w:rsidR="003D3875" w:rsidRPr="003D3875" w:rsidRDefault="003D3875" w:rsidP="003D3875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</w:p>
    <w:p w14:paraId="19DFF426" w14:textId="77777777" w:rsidR="003D3875" w:rsidRPr="003D3875" w:rsidRDefault="003D3875" w:rsidP="003D3875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</w:p>
    <w:p w14:paraId="6277B00F" w14:textId="77777777" w:rsidR="00087294" w:rsidRPr="00087294" w:rsidRDefault="00087294" w:rsidP="00087294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45E866BD" w14:textId="24AA0F6F" w:rsidR="005A21E6" w:rsidRPr="005A21E6" w:rsidRDefault="005A21E6" w:rsidP="00087294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  <w:r w:rsidRPr="005A21E6">
        <w:rPr>
          <w:rFonts w:ascii="Gabarito" w:hAnsi="Gabarito"/>
          <w:b/>
          <w:bCs/>
          <w:sz w:val="22"/>
          <w:szCs w:val="22"/>
        </w:rPr>
        <w:br/>
      </w:r>
    </w:p>
    <w:p w14:paraId="7FBA3267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2CA024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C084F55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D849F2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77139D38" w14:textId="75998920" w:rsidR="002019DA" w:rsidRDefault="002019DA" w:rsidP="002019DA">
      <w:pPr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B6B2" w14:textId="77777777" w:rsidR="007B3F43" w:rsidRDefault="007B3F43" w:rsidP="00620C19">
      <w:r>
        <w:separator/>
      </w:r>
    </w:p>
  </w:endnote>
  <w:endnote w:type="continuationSeparator" w:id="0">
    <w:p w14:paraId="443EDDB6" w14:textId="77777777" w:rsidR="007B3F43" w:rsidRDefault="007B3F43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">
    <w:altName w:val="Calibri"/>
    <w:panose1 w:val="00000000000000000000"/>
    <w:charset w:val="00"/>
    <w:family w:val="auto"/>
    <w:pitch w:val="variable"/>
    <w:sig w:usb0="0000000F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F90D" w14:textId="77777777" w:rsidR="007B3F43" w:rsidRDefault="007B3F43" w:rsidP="00620C19">
      <w:r>
        <w:separator/>
      </w:r>
    </w:p>
  </w:footnote>
  <w:footnote w:type="continuationSeparator" w:id="0">
    <w:p w14:paraId="1D41B539" w14:textId="77777777" w:rsidR="007B3F43" w:rsidRDefault="007B3F43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651F1"/>
    <w:rsid w:val="00080AD0"/>
    <w:rsid w:val="00087294"/>
    <w:rsid w:val="0010256A"/>
    <w:rsid w:val="00151753"/>
    <w:rsid w:val="001925E7"/>
    <w:rsid w:val="001C6A77"/>
    <w:rsid w:val="001E58C5"/>
    <w:rsid w:val="002019DA"/>
    <w:rsid w:val="00247BE4"/>
    <w:rsid w:val="00265D67"/>
    <w:rsid w:val="003022DA"/>
    <w:rsid w:val="00310864"/>
    <w:rsid w:val="003510CD"/>
    <w:rsid w:val="00390FDA"/>
    <w:rsid w:val="003D3875"/>
    <w:rsid w:val="00427B54"/>
    <w:rsid w:val="004400FA"/>
    <w:rsid w:val="004D11E5"/>
    <w:rsid w:val="004D3EF0"/>
    <w:rsid w:val="00530942"/>
    <w:rsid w:val="00550F8D"/>
    <w:rsid w:val="00592E2D"/>
    <w:rsid w:val="005A21E6"/>
    <w:rsid w:val="005B4019"/>
    <w:rsid w:val="005C49E8"/>
    <w:rsid w:val="00620C19"/>
    <w:rsid w:val="00626A0A"/>
    <w:rsid w:val="00630CC0"/>
    <w:rsid w:val="00666226"/>
    <w:rsid w:val="00710CE7"/>
    <w:rsid w:val="00727DBA"/>
    <w:rsid w:val="007711DD"/>
    <w:rsid w:val="007A750A"/>
    <w:rsid w:val="007B3F43"/>
    <w:rsid w:val="0086468C"/>
    <w:rsid w:val="008A0592"/>
    <w:rsid w:val="008B2DE3"/>
    <w:rsid w:val="008E2856"/>
    <w:rsid w:val="009025CD"/>
    <w:rsid w:val="00923C16"/>
    <w:rsid w:val="009309C7"/>
    <w:rsid w:val="009650D5"/>
    <w:rsid w:val="009A1026"/>
    <w:rsid w:val="009B6B4F"/>
    <w:rsid w:val="009C4B0D"/>
    <w:rsid w:val="00A4225E"/>
    <w:rsid w:val="00A815C8"/>
    <w:rsid w:val="00AB6F00"/>
    <w:rsid w:val="00AC7C8C"/>
    <w:rsid w:val="00C17E4C"/>
    <w:rsid w:val="00C324CC"/>
    <w:rsid w:val="00C43B73"/>
    <w:rsid w:val="00D70CFF"/>
    <w:rsid w:val="00D7101F"/>
    <w:rsid w:val="00E11220"/>
    <w:rsid w:val="00EC0B9C"/>
    <w:rsid w:val="00EE38CE"/>
    <w:rsid w:val="00F104FC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46</cp:revision>
  <dcterms:created xsi:type="dcterms:W3CDTF">2025-10-27T20:13:00Z</dcterms:created>
  <dcterms:modified xsi:type="dcterms:W3CDTF">2025-10-31T08:54:00Z</dcterms:modified>
</cp:coreProperties>
</file>